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FB" w:rsidRDefault="002C6DFB" w:rsidP="002C6DFB">
      <w:pPr>
        <w:jc w:val="center"/>
        <w:rPr>
          <w:sz w:val="28"/>
        </w:rPr>
      </w:pPr>
      <w:r>
        <w:rPr>
          <w:sz w:val="28"/>
        </w:rPr>
        <w:t xml:space="preserve">Republic of the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Philippines</w:t>
          </w:r>
        </w:smartTag>
      </w:smartTag>
    </w:p>
    <w:p w:rsidR="002C6DFB" w:rsidRDefault="002C6DFB" w:rsidP="002C6DFB">
      <w:pPr>
        <w:pStyle w:val="Heading1"/>
        <w:rPr>
          <w:sz w:val="38"/>
        </w:rPr>
      </w:pPr>
      <w:r>
        <w:rPr>
          <w:sz w:val="38"/>
        </w:rPr>
        <w:t>DEPARTMENT OF EDUCATION</w:t>
      </w:r>
    </w:p>
    <w:p w:rsidR="002C6DFB" w:rsidRDefault="002C6DFB" w:rsidP="002C6DFB">
      <w:pPr>
        <w:jc w:val="center"/>
        <w:rPr>
          <w:sz w:val="28"/>
        </w:rPr>
      </w:pPr>
      <w:r>
        <w:rPr>
          <w:sz w:val="28"/>
        </w:rPr>
        <w:t xml:space="preserve">Region VII, </w:t>
      </w:r>
      <w:smartTag w:uri="urn:schemas-microsoft-com:office:smarttags" w:element="place">
        <w:r>
          <w:rPr>
            <w:sz w:val="28"/>
          </w:rPr>
          <w:t>Central Visayas</w:t>
        </w:r>
      </w:smartTag>
    </w:p>
    <w:p w:rsidR="002C6DFB" w:rsidRDefault="002C6DFB" w:rsidP="002C6DFB">
      <w:pPr>
        <w:pStyle w:val="Heading1"/>
        <w:rPr>
          <w:sz w:val="38"/>
        </w:rPr>
      </w:pPr>
      <w:r>
        <w:rPr>
          <w:sz w:val="38"/>
        </w:rPr>
        <w:t xml:space="preserve">DIVISION OF </w:t>
      </w:r>
      <w:smartTag w:uri="urn:schemas-microsoft-com:office:smarttags" w:element="place">
        <w:r>
          <w:rPr>
            <w:sz w:val="38"/>
          </w:rPr>
          <w:t>BOHOL</w:t>
        </w:r>
      </w:smartTag>
    </w:p>
    <w:p w:rsidR="002C6DFB" w:rsidRDefault="002C6DFB" w:rsidP="002C6DFB">
      <w:pPr>
        <w:jc w:val="center"/>
        <w:rPr>
          <w:sz w:val="28"/>
        </w:rPr>
      </w:pPr>
      <w:r>
        <w:rPr>
          <w:sz w:val="28"/>
        </w:rPr>
        <w:t xml:space="preserve">City of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Tagbilaran</w:t>
          </w:r>
        </w:smartTag>
      </w:smartTag>
      <w:proofErr w:type="spellEnd"/>
    </w:p>
    <w:p w:rsidR="002C6DFB" w:rsidRDefault="002C6DFB" w:rsidP="002C6DFB">
      <w:pPr>
        <w:jc w:val="center"/>
      </w:pPr>
    </w:p>
    <w:p w:rsidR="002C6DFB" w:rsidRDefault="002C6DFB" w:rsidP="002C6DFB">
      <w:pPr>
        <w:jc w:val="center"/>
      </w:pPr>
    </w:p>
    <w:p w:rsidR="002C6DFB" w:rsidRDefault="002C6DFB" w:rsidP="002C6DFB">
      <w:pPr>
        <w:pStyle w:val="Heading1"/>
        <w:rPr>
          <w:sz w:val="52"/>
        </w:rPr>
      </w:pPr>
      <w:r>
        <w:rPr>
          <w:sz w:val="52"/>
        </w:rPr>
        <w:t>201</w:t>
      </w:r>
      <w:r w:rsidR="00BC315C">
        <w:rPr>
          <w:sz w:val="52"/>
        </w:rPr>
        <w:t>7</w:t>
      </w:r>
      <w:r>
        <w:rPr>
          <w:sz w:val="52"/>
        </w:rPr>
        <w:t xml:space="preserve"> Division Annual Physical Checking </w:t>
      </w:r>
    </w:p>
    <w:p w:rsidR="002C6DFB" w:rsidRDefault="002C6DFB" w:rsidP="002C6DFB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>And Inventory of School Property</w:t>
      </w:r>
    </w:p>
    <w:p w:rsidR="002C6DFB" w:rsidRDefault="002C6DFB" w:rsidP="002C6DFB">
      <w:pPr>
        <w:jc w:val="center"/>
        <w:rPr>
          <w:b/>
          <w:bCs/>
          <w:sz w:val="50"/>
        </w:rPr>
      </w:pPr>
    </w:p>
    <w:p w:rsidR="002C6DFB" w:rsidRPr="0070004A" w:rsidRDefault="002C6DFB" w:rsidP="002C6DFB">
      <w:pPr>
        <w:jc w:val="center"/>
        <w:rPr>
          <w:b/>
          <w:bCs/>
          <w:sz w:val="4"/>
          <w:u w:val="single"/>
        </w:rPr>
      </w:pPr>
      <w:r w:rsidRPr="0070004A">
        <w:rPr>
          <w:b/>
          <w:sz w:val="52"/>
          <w:u w:val="single"/>
        </w:rPr>
        <w:t>SECONDARY</w:t>
      </w:r>
    </w:p>
    <w:p w:rsidR="002C6DFB" w:rsidRDefault="002C6DFB" w:rsidP="002C6DFB">
      <w:pPr>
        <w:rPr>
          <w:sz w:val="44"/>
        </w:rPr>
      </w:pPr>
    </w:p>
    <w:p w:rsidR="002C6DFB" w:rsidRPr="002C6DFB" w:rsidRDefault="002C6DFB" w:rsidP="002C6DFB">
      <w:pPr>
        <w:jc w:val="center"/>
        <w:rPr>
          <w:b/>
          <w:sz w:val="38"/>
        </w:rPr>
      </w:pPr>
      <w:r w:rsidRPr="002C6DFB">
        <w:rPr>
          <w:b/>
          <w:sz w:val="38"/>
        </w:rPr>
        <w:t>SCIENCE EQUIPMENT – NSTIC</w:t>
      </w:r>
    </w:p>
    <w:p w:rsidR="002C6DFB" w:rsidRDefault="002C6DFB" w:rsidP="002C6DFB">
      <w:pPr>
        <w:jc w:val="center"/>
        <w:rPr>
          <w:b/>
          <w:sz w:val="22"/>
        </w:rPr>
      </w:pPr>
      <w:r w:rsidRPr="002C6DFB">
        <w:rPr>
          <w:b/>
          <w:sz w:val="22"/>
        </w:rPr>
        <w:t>(National Science Teaching Instrumentation Center)</w:t>
      </w:r>
    </w:p>
    <w:p w:rsidR="002C6DFB" w:rsidRPr="002C6DFB" w:rsidRDefault="002C6DFB" w:rsidP="002C6DFB">
      <w:pPr>
        <w:jc w:val="center"/>
        <w:rPr>
          <w:b/>
          <w:sz w:val="22"/>
        </w:rPr>
      </w:pPr>
    </w:p>
    <w:p w:rsidR="00C30490" w:rsidRPr="00C30490" w:rsidRDefault="00C30490" w:rsidP="00C30490">
      <w:pPr>
        <w:jc w:val="center"/>
        <w:rPr>
          <w:b/>
          <w:bCs/>
          <w:sz w:val="34"/>
          <w:szCs w:val="40"/>
        </w:rPr>
      </w:pPr>
      <w:r w:rsidRPr="00C30490">
        <w:rPr>
          <w:b/>
          <w:bCs/>
          <w:sz w:val="34"/>
          <w:szCs w:val="40"/>
        </w:rPr>
        <w:t>MECHANICAL SCIENCE EQUIPMENT, ETC.</w:t>
      </w:r>
    </w:p>
    <w:p w:rsidR="002C6DFB" w:rsidRPr="002C6DFB" w:rsidRDefault="002C6DFB" w:rsidP="002C6DFB">
      <w:pPr>
        <w:jc w:val="center"/>
        <w:rPr>
          <w:b/>
          <w:bCs/>
          <w:sz w:val="34"/>
        </w:rPr>
      </w:pPr>
      <w:r w:rsidRPr="002C6DFB">
        <w:rPr>
          <w:b/>
          <w:bCs/>
          <w:sz w:val="34"/>
        </w:rPr>
        <w:t>Nikka Trading</w:t>
      </w:r>
    </w:p>
    <w:p w:rsidR="002C6DFB" w:rsidRDefault="002C6DFB" w:rsidP="002C6DFB">
      <w:pPr>
        <w:jc w:val="center"/>
        <w:rPr>
          <w:b/>
          <w:bCs/>
          <w:sz w:val="30"/>
        </w:rPr>
      </w:pPr>
    </w:p>
    <w:p w:rsidR="002C6DFB" w:rsidRPr="009544AB" w:rsidRDefault="002C6DFB" w:rsidP="002C6DFB">
      <w:pPr>
        <w:jc w:val="center"/>
        <w:rPr>
          <w:b/>
          <w:bCs/>
          <w:sz w:val="30"/>
        </w:rPr>
      </w:pPr>
    </w:p>
    <w:p w:rsidR="002C6DFB" w:rsidRDefault="002C6DFB" w:rsidP="002C6DFB">
      <w:pPr>
        <w:pStyle w:val="Heading1"/>
      </w:pPr>
      <w:r>
        <w:t>NAME OF SCHOOL: _____________________________________</w:t>
      </w:r>
      <w:r>
        <w:tab/>
        <w:t>DATE: ____________________</w:t>
      </w:r>
    </w:p>
    <w:p w:rsidR="002C6DFB" w:rsidRDefault="002C6DFB" w:rsidP="002C6DFB">
      <w:pPr>
        <w:jc w:val="center"/>
        <w:rPr>
          <w:b/>
          <w:bCs/>
        </w:rPr>
      </w:pPr>
    </w:p>
    <w:p w:rsidR="002C6DFB" w:rsidRDefault="002C6DFB" w:rsidP="002C6DFB">
      <w:pPr>
        <w:jc w:val="center"/>
        <w:rPr>
          <w:b/>
          <w:bCs/>
        </w:rPr>
      </w:pPr>
    </w:p>
    <w:p w:rsidR="002C6DFB" w:rsidRDefault="002C6DFB" w:rsidP="002C6DFB">
      <w:pPr>
        <w:jc w:val="center"/>
        <w:rPr>
          <w:b/>
          <w:bCs/>
        </w:rPr>
      </w:pPr>
    </w:p>
    <w:p w:rsidR="002C6DFB" w:rsidRDefault="002C6DFB" w:rsidP="002C6DFB">
      <w:pPr>
        <w:jc w:val="center"/>
        <w:rPr>
          <w:b/>
          <w:bCs/>
        </w:rPr>
      </w:pPr>
    </w:p>
    <w:p w:rsidR="002C6DFB" w:rsidRDefault="002C6DFB" w:rsidP="002C6DFB">
      <w:pPr>
        <w:jc w:val="center"/>
        <w:rPr>
          <w:b/>
          <w:bCs/>
        </w:rPr>
      </w:pPr>
      <w:r>
        <w:rPr>
          <w:b/>
          <w:bCs/>
        </w:rPr>
        <w:t>DISTRICT: ____________________</w:t>
      </w:r>
    </w:p>
    <w:p w:rsidR="002C6DFB" w:rsidRDefault="002C6DFB" w:rsidP="002C6DFB">
      <w:pPr>
        <w:jc w:val="center"/>
        <w:rPr>
          <w:b/>
          <w:bCs/>
        </w:rPr>
      </w:pPr>
    </w:p>
    <w:p w:rsidR="002C6DFB" w:rsidRDefault="002C6DFB" w:rsidP="002C6DFB">
      <w:pPr>
        <w:jc w:val="center"/>
        <w:rPr>
          <w:b/>
          <w:bCs/>
        </w:rPr>
      </w:pPr>
    </w:p>
    <w:p w:rsidR="002C6DFB" w:rsidRDefault="002C6DFB" w:rsidP="002C6DFB">
      <w:pPr>
        <w:jc w:val="center"/>
        <w:rPr>
          <w:b/>
          <w:bCs/>
        </w:rPr>
      </w:pPr>
    </w:p>
    <w:p w:rsidR="002C6DFB" w:rsidRDefault="002C6DFB" w:rsidP="002C6DFB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2C6DFB" w:rsidRDefault="002C6DFB" w:rsidP="002C6DFB">
      <w:pPr>
        <w:jc w:val="center"/>
      </w:pPr>
      <w:r>
        <w:t>Property Custodian</w:t>
      </w:r>
    </w:p>
    <w:p w:rsidR="002C6DFB" w:rsidRDefault="002C6DFB" w:rsidP="002C6DFB">
      <w:pPr>
        <w:jc w:val="center"/>
        <w:rPr>
          <w:b/>
          <w:bCs/>
        </w:rPr>
      </w:pPr>
    </w:p>
    <w:p w:rsidR="002C6DFB" w:rsidRDefault="002C6DFB" w:rsidP="002C6DFB">
      <w:pPr>
        <w:jc w:val="center"/>
        <w:rPr>
          <w:b/>
          <w:bCs/>
        </w:rPr>
      </w:pPr>
    </w:p>
    <w:p w:rsidR="002C6DFB" w:rsidRDefault="002C6DFB" w:rsidP="002C6DFB">
      <w:pPr>
        <w:jc w:val="center"/>
        <w:rPr>
          <w:b/>
          <w:bCs/>
        </w:rPr>
      </w:pPr>
    </w:p>
    <w:p w:rsidR="002C6DFB" w:rsidRDefault="002C6DFB" w:rsidP="002C6DFB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2C6DFB" w:rsidRDefault="002C6DFB" w:rsidP="002C6DFB">
      <w:pPr>
        <w:jc w:val="center"/>
      </w:pPr>
      <w:r>
        <w:t>Principal</w:t>
      </w:r>
    </w:p>
    <w:p w:rsidR="002C6DFB" w:rsidRDefault="002C6DFB" w:rsidP="002C6DFB">
      <w:pPr>
        <w:jc w:val="center"/>
        <w:rPr>
          <w:b/>
          <w:bCs/>
        </w:rPr>
      </w:pPr>
    </w:p>
    <w:p w:rsidR="002C6DFB" w:rsidRDefault="002C6DFB" w:rsidP="002C6DFB">
      <w:pPr>
        <w:jc w:val="center"/>
        <w:rPr>
          <w:b/>
          <w:bCs/>
        </w:rPr>
      </w:pPr>
    </w:p>
    <w:p w:rsidR="002C6DFB" w:rsidRDefault="002C6DFB" w:rsidP="002C6DFB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2C6DFB" w:rsidRDefault="002C6DFB" w:rsidP="002C6DFB">
      <w:pPr>
        <w:jc w:val="center"/>
      </w:pPr>
      <w:r>
        <w:t>Schools District Supervisor/Principal</w:t>
      </w:r>
    </w:p>
    <w:p w:rsidR="002C6DFB" w:rsidRDefault="002C6DFB" w:rsidP="002C6DFB">
      <w:pPr>
        <w:jc w:val="center"/>
        <w:rPr>
          <w:b/>
          <w:bCs/>
        </w:rPr>
      </w:pPr>
    </w:p>
    <w:p w:rsidR="008B02DA" w:rsidRDefault="008B02DA" w:rsidP="002C6DFB">
      <w:pPr>
        <w:jc w:val="center"/>
        <w:rPr>
          <w:b/>
          <w:bCs/>
        </w:rPr>
      </w:pPr>
    </w:p>
    <w:p w:rsidR="002C6DFB" w:rsidRDefault="002C6DFB" w:rsidP="002C6DFB">
      <w:pPr>
        <w:jc w:val="center"/>
        <w:rPr>
          <w:sz w:val="28"/>
        </w:rPr>
      </w:pPr>
      <w:r>
        <w:rPr>
          <w:sz w:val="28"/>
        </w:rPr>
        <w:t>The Teacher-In-Charge of taking care of the School Property during the long</w:t>
      </w:r>
    </w:p>
    <w:p w:rsidR="002C6DFB" w:rsidRDefault="002C6DFB" w:rsidP="002C6DFB">
      <w:pPr>
        <w:jc w:val="center"/>
        <w:rPr>
          <w:sz w:val="28"/>
        </w:rPr>
      </w:pPr>
      <w:proofErr w:type="gramStart"/>
      <w:r>
        <w:rPr>
          <w:sz w:val="28"/>
        </w:rPr>
        <w:t>vacation</w:t>
      </w:r>
      <w:proofErr w:type="gramEnd"/>
      <w:r>
        <w:rPr>
          <w:sz w:val="28"/>
        </w:rPr>
        <w:t xml:space="preserve"> should not leave his/her station without prior permission</w:t>
      </w:r>
    </w:p>
    <w:p w:rsidR="002C6DFB" w:rsidRDefault="002C6DFB" w:rsidP="002C6DFB">
      <w:pPr>
        <w:jc w:val="center"/>
        <w:rPr>
          <w:sz w:val="28"/>
        </w:rPr>
      </w:pPr>
      <w:proofErr w:type="gramStart"/>
      <w:r>
        <w:rPr>
          <w:sz w:val="28"/>
        </w:rPr>
        <w:t>from</w:t>
      </w:r>
      <w:proofErr w:type="gramEnd"/>
      <w:r>
        <w:rPr>
          <w:sz w:val="28"/>
        </w:rPr>
        <w:t xml:space="preserve"> the Schools Division Superintendent</w:t>
      </w:r>
    </w:p>
    <w:p w:rsidR="002C6DFB" w:rsidRDefault="002C6DFB" w:rsidP="002C6DFB">
      <w:pPr>
        <w:jc w:val="center"/>
      </w:pPr>
    </w:p>
    <w:p w:rsidR="002C6DFB" w:rsidRDefault="002C6DFB" w:rsidP="002C6DFB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xxxxxxxxxxxxxxxxxxxxxxxxxx</w:t>
      </w:r>
      <w:proofErr w:type="spellEnd"/>
      <w:proofErr w:type="gramEnd"/>
    </w:p>
    <w:p w:rsidR="002C6DFB" w:rsidRDefault="002C6DFB" w:rsidP="002C6DFB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xxxxxxxxxxxxxxxxxxxx</w:t>
      </w:r>
      <w:proofErr w:type="spellEnd"/>
      <w:proofErr w:type="gramEnd"/>
    </w:p>
    <w:p w:rsidR="002C6DFB" w:rsidRDefault="002C6DFB" w:rsidP="002C6DFB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</w:t>
      </w:r>
      <w:proofErr w:type="spellEnd"/>
      <w:proofErr w:type="gramEnd"/>
    </w:p>
    <w:p w:rsidR="002C6DFB" w:rsidRDefault="002C6DFB" w:rsidP="002C6DFB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</w:t>
      </w:r>
      <w:proofErr w:type="spellEnd"/>
      <w:proofErr w:type="gramEnd"/>
    </w:p>
    <w:p w:rsidR="002C6DFB" w:rsidRDefault="002C6DFB" w:rsidP="002C6DFB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</w:t>
      </w:r>
      <w:proofErr w:type="spellEnd"/>
      <w:proofErr w:type="gramEnd"/>
    </w:p>
    <w:p w:rsidR="002C6DFB" w:rsidRDefault="002C6DFB" w:rsidP="002C6DFB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</w:t>
      </w:r>
      <w:proofErr w:type="spellEnd"/>
      <w:proofErr w:type="gramEnd"/>
    </w:p>
    <w:p w:rsidR="002C6DFB" w:rsidRDefault="002C6DFB" w:rsidP="002C6DFB">
      <w:pPr>
        <w:jc w:val="center"/>
        <w:rPr>
          <w:b/>
          <w:bCs/>
        </w:rPr>
      </w:pPr>
    </w:p>
    <w:p w:rsidR="008B02DA" w:rsidRDefault="002C6DFB" w:rsidP="002C6DFB">
      <w:pPr>
        <w:tabs>
          <w:tab w:val="left" w:pos="5760"/>
        </w:tabs>
        <w:jc w:val="right"/>
        <w:rPr>
          <w:b/>
          <w:bCs/>
          <w:sz w:val="16"/>
        </w:rPr>
      </w:pPr>
      <w:r>
        <w:rPr>
          <w:b/>
          <w:bCs/>
          <w:sz w:val="16"/>
        </w:rPr>
        <w:tab/>
      </w:r>
    </w:p>
    <w:p w:rsidR="002C6DFB" w:rsidRPr="00F452C9" w:rsidRDefault="00344906" w:rsidP="002C6DFB">
      <w:pPr>
        <w:tabs>
          <w:tab w:val="left" w:pos="5760"/>
        </w:tabs>
        <w:jc w:val="right"/>
        <w:rPr>
          <w:sz w:val="20"/>
        </w:rPr>
      </w:pPr>
      <w:r>
        <w:rPr>
          <w:sz w:val="20"/>
        </w:rPr>
        <w:lastRenderedPageBreak/>
        <w:t xml:space="preserve">Nikka Trading </w:t>
      </w:r>
      <w:r w:rsidR="002C6DFB" w:rsidRPr="00F452C9">
        <w:rPr>
          <w:sz w:val="20"/>
        </w:rPr>
        <w:t>page 1</w:t>
      </w:r>
    </w:p>
    <w:tbl>
      <w:tblPr>
        <w:tblW w:w="10728" w:type="dxa"/>
        <w:tblLayout w:type="fixed"/>
        <w:tblLook w:val="0000"/>
      </w:tblPr>
      <w:tblGrid>
        <w:gridCol w:w="828"/>
        <w:gridCol w:w="180"/>
        <w:gridCol w:w="56"/>
        <w:gridCol w:w="844"/>
        <w:gridCol w:w="180"/>
        <w:gridCol w:w="56"/>
        <w:gridCol w:w="844"/>
        <w:gridCol w:w="180"/>
        <w:gridCol w:w="56"/>
        <w:gridCol w:w="6244"/>
        <w:gridCol w:w="1260"/>
      </w:tblGrid>
      <w:tr w:rsidR="002C6DFB" w:rsidTr="007B144A">
        <w:trPr>
          <w:cantSplit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</w:pPr>
            <w:r>
              <w:rPr>
                <w:sz w:val="20"/>
              </w:rPr>
              <w:t>QTY. REC’D</w:t>
            </w:r>
            <w:r>
              <w:rPr>
                <w:sz w:val="22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</w:pPr>
            <w:r>
              <w:rPr>
                <w:sz w:val="20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LOSSES/</w:t>
            </w:r>
          </w:p>
          <w:p w:rsidR="002C6DFB" w:rsidRDefault="002C6DFB" w:rsidP="007B144A">
            <w:pPr>
              <w:jc w:val="center"/>
            </w:pPr>
            <w:r>
              <w:rPr>
                <w:sz w:val="16"/>
              </w:rPr>
              <w:t>CONDEM.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</w:pPr>
            <w: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</w:pPr>
            <w:r>
              <w:t>UNIT PRICE</w:t>
            </w: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2C6DFB" w:rsidRDefault="002C6DFB" w:rsidP="007B144A"/>
        </w:tc>
        <w:tc>
          <w:tcPr>
            <w:tcW w:w="6244" w:type="dxa"/>
            <w:tcBorders>
              <w:top w:val="single" w:sz="4" w:space="0" w:color="auto"/>
            </w:tcBorders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DFB">
              <w:rPr>
                <w:rFonts w:ascii="Arial" w:hAnsi="Arial" w:cs="Arial"/>
                <w:b/>
                <w:bCs/>
                <w:sz w:val="20"/>
                <w:szCs w:val="20"/>
              </w:rPr>
              <w:t>MECHANICS SCIENCE EQUIPMENT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C6DFB" w:rsidRDefault="002C6DFB" w:rsidP="007B144A">
            <w:pPr>
              <w:jc w:val="center"/>
            </w:pPr>
          </w:p>
        </w:tc>
      </w:tr>
      <w:tr w:rsidR="002C6DFB" w:rsidTr="00935796">
        <w:tc>
          <w:tcPr>
            <w:tcW w:w="828" w:type="dxa"/>
            <w:tcBorders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DFB">
              <w:rPr>
                <w:rFonts w:ascii="Arial" w:hAnsi="Arial" w:cs="Arial"/>
                <w:b/>
                <w:bCs/>
                <w:sz w:val="20"/>
                <w:szCs w:val="20"/>
              </w:rPr>
              <w:t>Mechanics Storage Case 001 (with Cover and Base Sheathing)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6DFB">
              <w:rPr>
                <w:rFonts w:ascii="Arial" w:hAnsi="Arial" w:cs="Arial"/>
                <w:sz w:val="20"/>
                <w:szCs w:val="20"/>
              </w:rPr>
              <w:t>Solinoid</w:t>
            </w:r>
            <w:proofErr w:type="spellEnd"/>
            <w:r w:rsidRPr="002C6DFB">
              <w:rPr>
                <w:rFonts w:ascii="Arial" w:hAnsi="Arial" w:cs="Arial"/>
                <w:sz w:val="20"/>
                <w:szCs w:val="20"/>
              </w:rPr>
              <w:t xml:space="preserve">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Pad Switch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Plastic Pointer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Dry Cell, size D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6DFB">
              <w:rPr>
                <w:rFonts w:ascii="Arial" w:hAnsi="Arial" w:cs="Arial"/>
                <w:sz w:val="20"/>
                <w:szCs w:val="20"/>
              </w:rPr>
              <w:t>Synchro</w:t>
            </w:r>
            <w:proofErr w:type="spellEnd"/>
            <w:r w:rsidRPr="002C6DFB">
              <w:rPr>
                <w:rFonts w:ascii="Arial" w:hAnsi="Arial" w:cs="Arial"/>
                <w:sz w:val="20"/>
                <w:szCs w:val="20"/>
              </w:rPr>
              <w:t xml:space="preserve"> Box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Digital Timer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Ball Case (with cover and foam)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sz w:val="20"/>
                <w:szCs w:val="20"/>
              </w:rPr>
            </w:pPr>
            <w:r w:rsidRPr="002C6DFB">
              <w:rPr>
                <w:sz w:val="20"/>
                <w:szCs w:val="20"/>
              </w:rPr>
              <w:t>Ø</w:t>
            </w:r>
            <w:r w:rsidRPr="002C6DFB">
              <w:rPr>
                <w:rFonts w:ascii="Arial" w:hAnsi="Arial" w:cs="Arial"/>
                <w:sz w:val="20"/>
                <w:szCs w:val="20"/>
              </w:rPr>
              <w:t>25mm Plastic spherical Ball with metal screw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Ø25mm Steel Spherical Ball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Ø12.7mm Steel Spherical Ball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D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Mechanics Storage Case 002 (with Cover and Base </w:t>
            </w:r>
            <w:proofErr w:type="spellStart"/>
            <w:r w:rsidRPr="002C6DFB">
              <w:rPr>
                <w:rFonts w:ascii="Arial" w:hAnsi="Arial" w:cs="Arial"/>
                <w:b/>
                <w:bCs/>
                <w:sz w:val="20"/>
                <w:szCs w:val="20"/>
              </w:rPr>
              <w:t>Sheating</w:t>
            </w:r>
            <w:proofErr w:type="spellEnd"/>
            <w:r w:rsidRPr="002C6DF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6DFB">
              <w:rPr>
                <w:rFonts w:ascii="Arial" w:hAnsi="Arial" w:cs="Arial"/>
                <w:sz w:val="20"/>
                <w:szCs w:val="20"/>
              </w:rPr>
              <w:t>Levelling</w:t>
            </w:r>
            <w:proofErr w:type="spellEnd"/>
            <w:r w:rsidRPr="002C6DFB">
              <w:rPr>
                <w:rFonts w:ascii="Arial" w:hAnsi="Arial" w:cs="Arial"/>
                <w:sz w:val="20"/>
                <w:szCs w:val="20"/>
              </w:rPr>
              <w:t xml:space="preserve"> Pad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Plastics Hammer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Dynamic Cart A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Dynamic Cart B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3 grams, Driving Mass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50 grams, Cylindrical Mass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String, Thick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String, Thin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Stopper Fork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Modeling Clay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D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Mechanics Storage Case 003 (with Cover and Base </w:t>
            </w:r>
            <w:proofErr w:type="spellStart"/>
            <w:r w:rsidRPr="002C6DFB">
              <w:rPr>
                <w:rFonts w:ascii="Arial" w:hAnsi="Arial" w:cs="Arial"/>
                <w:b/>
                <w:bCs/>
                <w:sz w:val="20"/>
                <w:szCs w:val="20"/>
              </w:rPr>
              <w:t>Sheating</w:t>
            </w:r>
            <w:proofErr w:type="spellEnd"/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6DFB">
              <w:rPr>
                <w:rFonts w:ascii="Arial" w:hAnsi="Arial" w:cs="Arial"/>
                <w:sz w:val="20"/>
                <w:szCs w:val="20"/>
              </w:rPr>
              <w:t>Levelling</w:t>
            </w:r>
            <w:proofErr w:type="spellEnd"/>
            <w:r w:rsidRPr="002C6DFB">
              <w:rPr>
                <w:rFonts w:ascii="Arial" w:hAnsi="Arial" w:cs="Arial"/>
                <w:sz w:val="20"/>
                <w:szCs w:val="20"/>
              </w:rPr>
              <w:t xml:space="preserve"> Hose, 3m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Lever Beam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Axle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Motorized Cart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Dry Cell, size AA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Friction Block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Disc Pointer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Helical Spring (Extension Spring, 79mm long)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Double Pulley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Single Pulley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10 Newtown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5 Newton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2 Newton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C-clamp with Hook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500 grams, Hooked Mass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250 grams, Hooked Mass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20 grams, Hooked Mass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Friction Board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Worm with Axle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Worm Gear A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Spur Gear B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Spur Gear C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User's Manual (Mechanics)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Experiment Module (Mechanics)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Rail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8B02DA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B02DA" w:rsidRDefault="008B02DA" w:rsidP="007B144A"/>
        </w:tc>
        <w:tc>
          <w:tcPr>
            <w:tcW w:w="236" w:type="dxa"/>
            <w:gridSpan w:val="2"/>
          </w:tcPr>
          <w:p w:rsidR="008B02DA" w:rsidRDefault="008B02DA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B02DA" w:rsidRDefault="008B02DA" w:rsidP="007B144A"/>
        </w:tc>
        <w:tc>
          <w:tcPr>
            <w:tcW w:w="236" w:type="dxa"/>
            <w:gridSpan w:val="2"/>
          </w:tcPr>
          <w:p w:rsidR="008B02DA" w:rsidRDefault="008B02DA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B02DA" w:rsidRDefault="008B02DA" w:rsidP="007B144A"/>
        </w:tc>
        <w:tc>
          <w:tcPr>
            <w:tcW w:w="236" w:type="dxa"/>
            <w:gridSpan w:val="2"/>
          </w:tcPr>
          <w:p w:rsidR="008B02DA" w:rsidRDefault="008B02DA" w:rsidP="007B144A"/>
        </w:tc>
        <w:tc>
          <w:tcPr>
            <w:tcW w:w="6244" w:type="dxa"/>
            <w:vAlign w:val="bottom"/>
          </w:tcPr>
          <w:p w:rsidR="008B02DA" w:rsidRPr="002C6DFB" w:rsidRDefault="008B02DA" w:rsidP="004013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DFB">
              <w:rPr>
                <w:rFonts w:ascii="Arial" w:hAnsi="Arial" w:cs="Arial"/>
                <w:b/>
                <w:bCs/>
                <w:sz w:val="20"/>
                <w:szCs w:val="20"/>
              </w:rPr>
              <w:t>BASIC SCIENCE EQUIPMENT</w:t>
            </w:r>
          </w:p>
        </w:tc>
        <w:tc>
          <w:tcPr>
            <w:tcW w:w="1260" w:type="dxa"/>
          </w:tcPr>
          <w:p w:rsidR="008B02DA" w:rsidRDefault="008B02DA" w:rsidP="007B144A">
            <w:pPr>
              <w:jc w:val="right"/>
            </w:pPr>
          </w:p>
        </w:tc>
      </w:tr>
      <w:tr w:rsidR="008B02DA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B02DA" w:rsidRDefault="008B02DA" w:rsidP="007B144A"/>
        </w:tc>
        <w:tc>
          <w:tcPr>
            <w:tcW w:w="236" w:type="dxa"/>
            <w:gridSpan w:val="2"/>
          </w:tcPr>
          <w:p w:rsidR="008B02DA" w:rsidRDefault="008B02DA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B02DA" w:rsidRDefault="008B02DA" w:rsidP="007B144A"/>
        </w:tc>
        <w:tc>
          <w:tcPr>
            <w:tcW w:w="236" w:type="dxa"/>
            <w:gridSpan w:val="2"/>
          </w:tcPr>
          <w:p w:rsidR="008B02DA" w:rsidRDefault="008B02DA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B02DA" w:rsidRDefault="008B02DA" w:rsidP="007B144A"/>
        </w:tc>
        <w:tc>
          <w:tcPr>
            <w:tcW w:w="236" w:type="dxa"/>
            <w:gridSpan w:val="2"/>
          </w:tcPr>
          <w:p w:rsidR="008B02DA" w:rsidRDefault="008B02DA" w:rsidP="007B144A"/>
        </w:tc>
        <w:tc>
          <w:tcPr>
            <w:tcW w:w="6244" w:type="dxa"/>
            <w:vAlign w:val="bottom"/>
          </w:tcPr>
          <w:p w:rsidR="008B02DA" w:rsidRPr="002C6DFB" w:rsidRDefault="008B02DA" w:rsidP="004013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D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Basic Storage Case 001 (with Cover and Base </w:t>
            </w:r>
            <w:proofErr w:type="spellStart"/>
            <w:r w:rsidRPr="002C6DFB">
              <w:rPr>
                <w:rFonts w:ascii="Arial" w:hAnsi="Arial" w:cs="Arial"/>
                <w:b/>
                <w:bCs/>
                <w:sz w:val="20"/>
                <w:szCs w:val="20"/>
              </w:rPr>
              <w:t>Sheating</w:t>
            </w:r>
            <w:proofErr w:type="spellEnd"/>
            <w:r w:rsidRPr="002C6DF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8B02DA" w:rsidRDefault="008B02DA" w:rsidP="007B144A">
            <w:pPr>
              <w:jc w:val="right"/>
            </w:pPr>
          </w:p>
        </w:tc>
      </w:tr>
    </w:tbl>
    <w:p w:rsidR="00C968E1" w:rsidRDefault="00C968E1"/>
    <w:p w:rsidR="008B02DA" w:rsidRDefault="008B02DA"/>
    <w:p w:rsidR="002C6DFB" w:rsidRDefault="002C6DFB"/>
    <w:tbl>
      <w:tblPr>
        <w:tblW w:w="10728" w:type="dxa"/>
        <w:tblLayout w:type="fixed"/>
        <w:tblLook w:val="0000"/>
      </w:tblPr>
      <w:tblGrid>
        <w:gridCol w:w="3168"/>
        <w:gridCol w:w="900"/>
        <w:gridCol w:w="2700"/>
        <w:gridCol w:w="900"/>
        <w:gridCol w:w="3060"/>
      </w:tblGrid>
      <w:tr w:rsidR="002C6DFB" w:rsidTr="007B144A">
        <w:trPr>
          <w:cantSplit/>
        </w:trPr>
        <w:tc>
          <w:tcPr>
            <w:tcW w:w="3168" w:type="dxa"/>
            <w:tcBorders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900" w:type="dxa"/>
          </w:tcPr>
          <w:p w:rsidR="002C6DFB" w:rsidRDefault="002C6DFB" w:rsidP="007B144A"/>
        </w:tc>
        <w:tc>
          <w:tcPr>
            <w:tcW w:w="2700" w:type="dxa"/>
            <w:tcBorders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900" w:type="dxa"/>
          </w:tcPr>
          <w:p w:rsidR="002C6DFB" w:rsidRDefault="002C6DFB" w:rsidP="007B144A"/>
        </w:tc>
        <w:tc>
          <w:tcPr>
            <w:tcW w:w="3060" w:type="dxa"/>
            <w:tcBorders>
              <w:bottom w:val="single" w:sz="4" w:space="0" w:color="auto"/>
            </w:tcBorders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rPr>
          <w:cantSplit/>
        </w:trPr>
        <w:tc>
          <w:tcPr>
            <w:tcW w:w="3168" w:type="dxa"/>
            <w:tcBorders>
              <w:top w:val="single" w:sz="4" w:space="0" w:color="auto"/>
            </w:tcBorders>
          </w:tcPr>
          <w:p w:rsidR="002C6DFB" w:rsidRDefault="002C6DFB" w:rsidP="007B144A">
            <w:pPr>
              <w:jc w:val="center"/>
            </w:pPr>
            <w:r>
              <w:t>Property Custodian</w:t>
            </w:r>
          </w:p>
        </w:tc>
        <w:tc>
          <w:tcPr>
            <w:tcW w:w="900" w:type="dxa"/>
          </w:tcPr>
          <w:p w:rsidR="002C6DFB" w:rsidRDefault="002C6DFB" w:rsidP="007B144A"/>
        </w:tc>
        <w:tc>
          <w:tcPr>
            <w:tcW w:w="2700" w:type="dxa"/>
            <w:tcBorders>
              <w:top w:val="single" w:sz="4" w:space="0" w:color="auto"/>
            </w:tcBorders>
          </w:tcPr>
          <w:p w:rsidR="002C6DFB" w:rsidRDefault="002C6DFB" w:rsidP="007B144A">
            <w:pPr>
              <w:jc w:val="center"/>
            </w:pPr>
            <w:r>
              <w:t>Principal</w:t>
            </w:r>
          </w:p>
        </w:tc>
        <w:tc>
          <w:tcPr>
            <w:tcW w:w="900" w:type="dxa"/>
          </w:tcPr>
          <w:p w:rsidR="002C6DFB" w:rsidRDefault="002C6DFB" w:rsidP="007B144A"/>
        </w:tc>
        <w:tc>
          <w:tcPr>
            <w:tcW w:w="3060" w:type="dxa"/>
            <w:tcBorders>
              <w:top w:val="single" w:sz="4" w:space="0" w:color="auto"/>
            </w:tcBorders>
          </w:tcPr>
          <w:p w:rsidR="002C6DFB" w:rsidRDefault="002C6DFB" w:rsidP="007B144A">
            <w:pPr>
              <w:jc w:val="center"/>
            </w:pPr>
            <w:r>
              <w:t>Schools District Supervisor</w:t>
            </w:r>
          </w:p>
        </w:tc>
      </w:tr>
    </w:tbl>
    <w:p w:rsidR="002C6DFB" w:rsidRPr="00991699" w:rsidRDefault="002C6DFB">
      <w:pPr>
        <w:rPr>
          <w:sz w:val="26"/>
        </w:rPr>
      </w:pPr>
    </w:p>
    <w:p w:rsidR="002C6DFB" w:rsidRDefault="002C6DFB"/>
    <w:p w:rsidR="008B02DA" w:rsidRDefault="008B02DA"/>
    <w:p w:rsidR="002C6DFB" w:rsidRPr="00F452C9" w:rsidRDefault="00991699" w:rsidP="002C6DFB">
      <w:pPr>
        <w:tabs>
          <w:tab w:val="left" w:pos="5760"/>
        </w:tabs>
        <w:jc w:val="right"/>
        <w:rPr>
          <w:sz w:val="20"/>
        </w:rPr>
      </w:pPr>
      <w:r>
        <w:rPr>
          <w:b/>
          <w:bCs/>
          <w:sz w:val="16"/>
        </w:rPr>
        <w:t>Science Mechanics Equipment</w:t>
      </w:r>
      <w:r w:rsidR="002C6DFB">
        <w:rPr>
          <w:b/>
          <w:bCs/>
          <w:sz w:val="16"/>
        </w:rPr>
        <w:tab/>
      </w:r>
      <w:r w:rsidR="002C6DFB" w:rsidRPr="00F452C9">
        <w:rPr>
          <w:sz w:val="20"/>
        </w:rPr>
        <w:t xml:space="preserve">page </w:t>
      </w:r>
      <w:r w:rsidR="002C6DFB">
        <w:rPr>
          <w:sz w:val="20"/>
        </w:rPr>
        <w:t>2</w:t>
      </w:r>
    </w:p>
    <w:tbl>
      <w:tblPr>
        <w:tblW w:w="10728" w:type="dxa"/>
        <w:tblLayout w:type="fixed"/>
        <w:tblLook w:val="0000"/>
      </w:tblPr>
      <w:tblGrid>
        <w:gridCol w:w="828"/>
        <w:gridCol w:w="180"/>
        <w:gridCol w:w="56"/>
        <w:gridCol w:w="844"/>
        <w:gridCol w:w="180"/>
        <w:gridCol w:w="56"/>
        <w:gridCol w:w="844"/>
        <w:gridCol w:w="180"/>
        <w:gridCol w:w="56"/>
        <w:gridCol w:w="6244"/>
        <w:gridCol w:w="1260"/>
      </w:tblGrid>
      <w:tr w:rsidR="002C6DFB" w:rsidTr="007B144A">
        <w:trPr>
          <w:cantSplit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</w:pPr>
            <w:r>
              <w:rPr>
                <w:sz w:val="20"/>
              </w:rPr>
              <w:t>QTY. REC’D</w:t>
            </w:r>
            <w:r>
              <w:rPr>
                <w:sz w:val="22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</w:pPr>
            <w:r>
              <w:rPr>
                <w:sz w:val="20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LOSSES/</w:t>
            </w:r>
          </w:p>
          <w:p w:rsidR="002C6DFB" w:rsidRDefault="002C6DFB" w:rsidP="007B144A">
            <w:pPr>
              <w:jc w:val="center"/>
            </w:pPr>
            <w:r>
              <w:rPr>
                <w:sz w:val="16"/>
              </w:rPr>
              <w:t>CONDEM.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</w:pPr>
            <w: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</w:pPr>
            <w:r>
              <w:t>UNIT PRICE</w:t>
            </w: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Stand Base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Stand Support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D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Basic Storage Case 002 (with Cover and Base </w:t>
            </w:r>
            <w:proofErr w:type="spellStart"/>
            <w:r w:rsidRPr="002C6DFB">
              <w:rPr>
                <w:rFonts w:ascii="Arial" w:hAnsi="Arial" w:cs="Arial"/>
                <w:b/>
                <w:bCs/>
                <w:sz w:val="20"/>
                <w:szCs w:val="20"/>
              </w:rPr>
              <w:t>Sheating</w:t>
            </w:r>
            <w:proofErr w:type="spellEnd"/>
            <w:r w:rsidRPr="002C6DF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Multi Clamp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Test Tube Holder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D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Basic Storage Case 003 (with Cover and Base </w:t>
            </w:r>
            <w:proofErr w:type="spellStart"/>
            <w:r w:rsidRPr="002C6DFB">
              <w:rPr>
                <w:rFonts w:ascii="Arial" w:hAnsi="Arial" w:cs="Arial"/>
                <w:b/>
                <w:bCs/>
                <w:sz w:val="20"/>
                <w:szCs w:val="20"/>
              </w:rPr>
              <w:t>Sheating</w:t>
            </w:r>
            <w:proofErr w:type="spellEnd"/>
            <w:r w:rsidRPr="002C6DF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 xml:space="preserve">Universal </w:t>
            </w:r>
            <w:proofErr w:type="spellStart"/>
            <w:r w:rsidRPr="002C6DFB">
              <w:rPr>
                <w:rFonts w:ascii="Arial" w:hAnsi="Arial" w:cs="Arial"/>
                <w:sz w:val="20"/>
                <w:szCs w:val="20"/>
              </w:rPr>
              <w:t>Bosshead</w:t>
            </w:r>
            <w:proofErr w:type="spellEnd"/>
            <w:r w:rsidRPr="002C6DFB">
              <w:rPr>
                <w:rFonts w:ascii="Arial" w:hAnsi="Arial" w:cs="Arial"/>
                <w:sz w:val="20"/>
                <w:szCs w:val="20"/>
              </w:rPr>
              <w:t xml:space="preserve">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Universal Clamp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Ring with Stem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20"/>
                <w:szCs w:val="20"/>
              </w:rPr>
              <w:t>Ø9.5mm x 250mm long Stand Rod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20"/>
                <w:szCs w:val="20"/>
              </w:rPr>
              <w:t>Ø9.5mm x 500mm long Stand Rod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20"/>
                <w:szCs w:val="20"/>
              </w:rPr>
              <w:t>Ø12.7mm x 1000mm long Stand Rod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20"/>
                <w:szCs w:val="20"/>
              </w:rPr>
              <w:t>Test Tube Rack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20"/>
                <w:szCs w:val="20"/>
              </w:rPr>
              <w:t>User's Manual (Basic)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1288">
              <w:rPr>
                <w:rFonts w:ascii="Arial" w:hAnsi="Arial" w:cs="Arial"/>
                <w:sz w:val="20"/>
                <w:szCs w:val="20"/>
              </w:rPr>
              <w:t>Thermocline</w:t>
            </w:r>
            <w:proofErr w:type="spellEnd"/>
            <w:r w:rsidRPr="005B1288">
              <w:rPr>
                <w:rFonts w:ascii="Arial" w:hAnsi="Arial" w:cs="Arial"/>
                <w:sz w:val="20"/>
                <w:szCs w:val="20"/>
              </w:rPr>
              <w:t xml:space="preserve"> Apparatus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20"/>
                <w:szCs w:val="20"/>
              </w:rPr>
              <w:t>Heat Conductivity Apparatus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b/>
                <w:bCs/>
                <w:sz w:val="20"/>
                <w:szCs w:val="20"/>
              </w:rPr>
              <w:t>MATHEMATICS EQUIPMENT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20"/>
                <w:szCs w:val="20"/>
              </w:rPr>
              <w:t>Spring Balance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(</w:t>
            </w:r>
            <w:r w:rsidRPr="005B1288">
              <w:rPr>
                <w:rFonts w:ascii="Arial" w:hAnsi="Arial" w:cs="Arial"/>
                <w:b/>
                <w:bCs/>
                <w:sz w:val="18"/>
                <w:szCs w:val="20"/>
              </w:rPr>
              <w:t>A) CHEMISTRY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(</w:t>
            </w:r>
            <w:r w:rsidRPr="005B1288">
              <w:rPr>
                <w:rFonts w:ascii="Arial" w:hAnsi="Arial" w:cs="Arial"/>
                <w:b/>
                <w:bCs/>
                <w:sz w:val="18"/>
                <w:szCs w:val="20"/>
              </w:rPr>
              <w:t>A.1) BASIC SCIENCE EQUIPMENT: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1. Stand Base Assembly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2. Stand Support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3. Ring with stem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4. Ø9.5mm x 250mm L Stand Rod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5. Ø9.5mm x 500mm L Stand Rod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6. Ø12.7mm x 1000mm L Stand Rod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7.Multiclamp Assembly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5B1288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 xml:space="preserve">8. Universal </w:t>
            </w:r>
            <w:proofErr w:type="spellStart"/>
            <w:r w:rsidRPr="005B1288">
              <w:rPr>
                <w:rFonts w:ascii="Arial" w:hAnsi="Arial" w:cs="Arial"/>
                <w:sz w:val="18"/>
                <w:szCs w:val="20"/>
              </w:rPr>
              <w:t>Bosshead</w:t>
            </w:r>
            <w:proofErr w:type="spellEnd"/>
            <w:r w:rsidRPr="005B1288">
              <w:rPr>
                <w:rFonts w:ascii="Arial" w:hAnsi="Arial" w:cs="Arial"/>
                <w:sz w:val="18"/>
                <w:szCs w:val="20"/>
              </w:rPr>
              <w:t xml:space="preserve"> Assembly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5B1288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9. Universal Clam Assembly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5B1288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10. Test Tube Holder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5B1288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11. Test Tube Rack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5B1288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 xml:space="preserve">12. Case 001 (w/Cover &amp; Base </w:t>
            </w:r>
            <w:proofErr w:type="spellStart"/>
            <w:r w:rsidRPr="005B1288">
              <w:rPr>
                <w:rFonts w:ascii="Arial" w:hAnsi="Arial" w:cs="Arial"/>
                <w:sz w:val="18"/>
                <w:szCs w:val="20"/>
              </w:rPr>
              <w:t>Sheating</w:t>
            </w:r>
            <w:proofErr w:type="spellEnd"/>
            <w:r w:rsidRPr="005B1288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5B1288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 xml:space="preserve">13. Case 002 (w/Cover &amp; Base </w:t>
            </w:r>
            <w:proofErr w:type="spellStart"/>
            <w:r w:rsidRPr="005B1288">
              <w:rPr>
                <w:rFonts w:ascii="Arial" w:hAnsi="Arial" w:cs="Arial"/>
                <w:sz w:val="18"/>
                <w:szCs w:val="20"/>
              </w:rPr>
              <w:t>Sheating</w:t>
            </w:r>
            <w:proofErr w:type="spellEnd"/>
            <w:r w:rsidRPr="005B1288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5B1288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 xml:space="preserve">14. Case 003 (w/Cover &amp; Base </w:t>
            </w:r>
            <w:proofErr w:type="spellStart"/>
            <w:r w:rsidRPr="005B1288">
              <w:rPr>
                <w:rFonts w:ascii="Arial" w:hAnsi="Arial" w:cs="Arial"/>
                <w:sz w:val="18"/>
                <w:szCs w:val="20"/>
              </w:rPr>
              <w:t>Sheating</w:t>
            </w:r>
            <w:proofErr w:type="spellEnd"/>
            <w:r w:rsidRPr="005B1288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5B1288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15. User's Manual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5B1288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b/>
                <w:bCs/>
                <w:sz w:val="18"/>
                <w:szCs w:val="20"/>
              </w:rPr>
              <w:t>(A.2) HEAT CONDUCTIVITY APPARATUS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5B1288" w:rsidP="007B144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(</w:t>
            </w:r>
            <w:r w:rsidRPr="005B1288">
              <w:rPr>
                <w:rFonts w:ascii="Arial" w:hAnsi="Arial" w:cs="Arial"/>
                <w:b/>
                <w:bCs/>
                <w:sz w:val="18"/>
                <w:szCs w:val="20"/>
              </w:rPr>
              <w:t>B) PHYSICS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5B1288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b/>
                <w:bCs/>
                <w:sz w:val="18"/>
                <w:szCs w:val="20"/>
              </w:rPr>
              <w:t>(B.1) MECHANICS SCIENCE EQUIPMENT: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5B1288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b/>
                <w:bCs/>
                <w:sz w:val="18"/>
                <w:szCs w:val="20"/>
              </w:rPr>
              <w:t>1. Cart-Rail System (5 sets)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5B1288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1.1) Rail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5B1288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1.2) Leveling Pad Assembly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991699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1.3) Cart-spring loaded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991699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1.4)Cart-with counterweight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991699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1.5) Stopper Fork Assembly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991699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1.6) Driving Mass, 3 gram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991699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1.7)Cylindrical Mass, 50 gram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991699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1.8) Plastic Hammer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991699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1.9) Hose Level, 3 meter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991699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6244" w:type="dxa"/>
            <w:vAlign w:val="bottom"/>
          </w:tcPr>
          <w:p w:rsidR="00991699" w:rsidRPr="005B1288" w:rsidRDefault="00991699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1.10) Motorized Cart</w:t>
            </w:r>
          </w:p>
        </w:tc>
        <w:tc>
          <w:tcPr>
            <w:tcW w:w="1260" w:type="dxa"/>
          </w:tcPr>
          <w:p w:rsidR="00991699" w:rsidRDefault="00991699" w:rsidP="007B144A">
            <w:pPr>
              <w:jc w:val="right"/>
            </w:pPr>
          </w:p>
        </w:tc>
      </w:tr>
      <w:tr w:rsidR="008B02DA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B02DA" w:rsidRDefault="008B02DA" w:rsidP="007B144A"/>
        </w:tc>
        <w:tc>
          <w:tcPr>
            <w:tcW w:w="236" w:type="dxa"/>
            <w:gridSpan w:val="2"/>
          </w:tcPr>
          <w:p w:rsidR="008B02DA" w:rsidRDefault="008B02DA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B02DA" w:rsidRDefault="008B02DA" w:rsidP="007B144A"/>
        </w:tc>
        <w:tc>
          <w:tcPr>
            <w:tcW w:w="236" w:type="dxa"/>
            <w:gridSpan w:val="2"/>
          </w:tcPr>
          <w:p w:rsidR="008B02DA" w:rsidRDefault="008B02DA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B02DA" w:rsidRDefault="008B02DA" w:rsidP="007B144A"/>
        </w:tc>
        <w:tc>
          <w:tcPr>
            <w:tcW w:w="236" w:type="dxa"/>
            <w:gridSpan w:val="2"/>
          </w:tcPr>
          <w:p w:rsidR="008B02DA" w:rsidRDefault="008B02DA" w:rsidP="007B144A"/>
        </w:tc>
        <w:tc>
          <w:tcPr>
            <w:tcW w:w="6244" w:type="dxa"/>
            <w:vAlign w:val="bottom"/>
          </w:tcPr>
          <w:p w:rsidR="008B02DA" w:rsidRPr="002C6DFB" w:rsidRDefault="008B02DA" w:rsidP="007C7D81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b/>
                <w:bCs/>
                <w:sz w:val="18"/>
                <w:szCs w:val="20"/>
              </w:rPr>
              <w:t>2. Free-Fall Apparatus (5 sets):</w:t>
            </w:r>
          </w:p>
        </w:tc>
        <w:tc>
          <w:tcPr>
            <w:tcW w:w="1260" w:type="dxa"/>
          </w:tcPr>
          <w:p w:rsidR="008B02DA" w:rsidRDefault="008B02DA" w:rsidP="007B144A">
            <w:pPr>
              <w:jc w:val="right"/>
            </w:pPr>
          </w:p>
        </w:tc>
      </w:tr>
      <w:tr w:rsidR="008B02DA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B02DA" w:rsidRDefault="008B02DA" w:rsidP="007B144A"/>
        </w:tc>
        <w:tc>
          <w:tcPr>
            <w:tcW w:w="236" w:type="dxa"/>
            <w:gridSpan w:val="2"/>
          </w:tcPr>
          <w:p w:rsidR="008B02DA" w:rsidRDefault="008B02DA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B02DA" w:rsidRDefault="008B02DA" w:rsidP="007B144A"/>
        </w:tc>
        <w:tc>
          <w:tcPr>
            <w:tcW w:w="236" w:type="dxa"/>
            <w:gridSpan w:val="2"/>
          </w:tcPr>
          <w:p w:rsidR="008B02DA" w:rsidRDefault="008B02DA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B02DA" w:rsidRDefault="008B02DA" w:rsidP="007B144A"/>
        </w:tc>
        <w:tc>
          <w:tcPr>
            <w:tcW w:w="236" w:type="dxa"/>
            <w:gridSpan w:val="2"/>
          </w:tcPr>
          <w:p w:rsidR="008B02DA" w:rsidRDefault="008B02DA" w:rsidP="007B144A"/>
        </w:tc>
        <w:tc>
          <w:tcPr>
            <w:tcW w:w="6244" w:type="dxa"/>
            <w:vAlign w:val="bottom"/>
          </w:tcPr>
          <w:p w:rsidR="008B02DA" w:rsidRPr="002C6DFB" w:rsidRDefault="008B02DA" w:rsidP="007C7D81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2.1) Pad Switch Assembly</w:t>
            </w:r>
          </w:p>
        </w:tc>
        <w:tc>
          <w:tcPr>
            <w:tcW w:w="1260" w:type="dxa"/>
          </w:tcPr>
          <w:p w:rsidR="008B02DA" w:rsidRDefault="008B02DA" w:rsidP="007B144A">
            <w:pPr>
              <w:jc w:val="right"/>
            </w:pPr>
          </w:p>
        </w:tc>
      </w:tr>
    </w:tbl>
    <w:p w:rsidR="005B1288" w:rsidRDefault="005B1288"/>
    <w:p w:rsidR="008B02DA" w:rsidRDefault="008B02DA"/>
    <w:tbl>
      <w:tblPr>
        <w:tblW w:w="10728" w:type="dxa"/>
        <w:tblLayout w:type="fixed"/>
        <w:tblLook w:val="0000"/>
      </w:tblPr>
      <w:tblGrid>
        <w:gridCol w:w="3168"/>
        <w:gridCol w:w="900"/>
        <w:gridCol w:w="2700"/>
        <w:gridCol w:w="900"/>
        <w:gridCol w:w="3060"/>
      </w:tblGrid>
      <w:tr w:rsidR="005B1288" w:rsidTr="007B144A">
        <w:trPr>
          <w:cantSplit/>
        </w:trPr>
        <w:tc>
          <w:tcPr>
            <w:tcW w:w="3168" w:type="dxa"/>
            <w:tcBorders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900" w:type="dxa"/>
          </w:tcPr>
          <w:p w:rsidR="005B1288" w:rsidRDefault="005B1288" w:rsidP="007B144A"/>
        </w:tc>
        <w:tc>
          <w:tcPr>
            <w:tcW w:w="2700" w:type="dxa"/>
            <w:tcBorders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900" w:type="dxa"/>
          </w:tcPr>
          <w:p w:rsidR="005B1288" w:rsidRDefault="005B1288" w:rsidP="007B144A"/>
        </w:tc>
        <w:tc>
          <w:tcPr>
            <w:tcW w:w="3060" w:type="dxa"/>
            <w:tcBorders>
              <w:bottom w:val="single" w:sz="4" w:space="0" w:color="auto"/>
            </w:tcBorders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rPr>
          <w:cantSplit/>
        </w:trPr>
        <w:tc>
          <w:tcPr>
            <w:tcW w:w="3168" w:type="dxa"/>
            <w:tcBorders>
              <w:top w:val="single" w:sz="4" w:space="0" w:color="auto"/>
            </w:tcBorders>
          </w:tcPr>
          <w:p w:rsidR="005B1288" w:rsidRDefault="005B1288" w:rsidP="007B144A">
            <w:pPr>
              <w:jc w:val="center"/>
            </w:pPr>
            <w:r>
              <w:t>Property Custodian</w:t>
            </w:r>
          </w:p>
        </w:tc>
        <w:tc>
          <w:tcPr>
            <w:tcW w:w="900" w:type="dxa"/>
          </w:tcPr>
          <w:p w:rsidR="005B1288" w:rsidRDefault="005B1288" w:rsidP="007B144A"/>
        </w:tc>
        <w:tc>
          <w:tcPr>
            <w:tcW w:w="2700" w:type="dxa"/>
            <w:tcBorders>
              <w:top w:val="single" w:sz="4" w:space="0" w:color="auto"/>
            </w:tcBorders>
          </w:tcPr>
          <w:p w:rsidR="005B1288" w:rsidRDefault="005B1288" w:rsidP="007B144A">
            <w:pPr>
              <w:jc w:val="center"/>
            </w:pPr>
            <w:r>
              <w:t>Principal</w:t>
            </w:r>
          </w:p>
        </w:tc>
        <w:tc>
          <w:tcPr>
            <w:tcW w:w="900" w:type="dxa"/>
          </w:tcPr>
          <w:p w:rsidR="005B1288" w:rsidRDefault="005B1288" w:rsidP="007B144A"/>
        </w:tc>
        <w:tc>
          <w:tcPr>
            <w:tcW w:w="3060" w:type="dxa"/>
            <w:tcBorders>
              <w:top w:val="single" w:sz="4" w:space="0" w:color="auto"/>
            </w:tcBorders>
          </w:tcPr>
          <w:p w:rsidR="005B1288" w:rsidRDefault="005B1288" w:rsidP="007B144A">
            <w:pPr>
              <w:jc w:val="center"/>
            </w:pPr>
            <w:r>
              <w:t>Schools District Supervisor</w:t>
            </w:r>
          </w:p>
        </w:tc>
      </w:tr>
    </w:tbl>
    <w:p w:rsidR="002C6DFB" w:rsidRPr="00F452C9" w:rsidRDefault="00991699" w:rsidP="002C6DFB">
      <w:pPr>
        <w:tabs>
          <w:tab w:val="left" w:pos="5760"/>
        </w:tabs>
        <w:jc w:val="right"/>
        <w:rPr>
          <w:sz w:val="20"/>
        </w:rPr>
      </w:pPr>
      <w:r>
        <w:rPr>
          <w:b/>
          <w:bCs/>
          <w:sz w:val="16"/>
        </w:rPr>
        <w:lastRenderedPageBreak/>
        <w:t xml:space="preserve">Science Mechanics </w:t>
      </w:r>
      <w:proofErr w:type="gramStart"/>
      <w:r>
        <w:rPr>
          <w:b/>
          <w:bCs/>
          <w:sz w:val="16"/>
        </w:rPr>
        <w:t>Equipment</w:t>
      </w:r>
      <w:r w:rsidRPr="00F452C9">
        <w:rPr>
          <w:sz w:val="20"/>
        </w:rPr>
        <w:t xml:space="preserve"> </w:t>
      </w:r>
      <w:r>
        <w:rPr>
          <w:sz w:val="20"/>
        </w:rPr>
        <w:t xml:space="preserve"> </w:t>
      </w:r>
      <w:r w:rsidR="002C6DFB" w:rsidRPr="00F452C9">
        <w:rPr>
          <w:sz w:val="20"/>
        </w:rPr>
        <w:t>page</w:t>
      </w:r>
      <w:proofErr w:type="gramEnd"/>
      <w:r w:rsidR="002C6DFB" w:rsidRPr="00F452C9">
        <w:rPr>
          <w:sz w:val="20"/>
        </w:rPr>
        <w:t xml:space="preserve"> </w:t>
      </w:r>
      <w:r w:rsidR="005B1288">
        <w:rPr>
          <w:sz w:val="20"/>
        </w:rPr>
        <w:t>3</w:t>
      </w:r>
    </w:p>
    <w:tbl>
      <w:tblPr>
        <w:tblW w:w="10728" w:type="dxa"/>
        <w:tblLayout w:type="fixed"/>
        <w:tblLook w:val="0000"/>
      </w:tblPr>
      <w:tblGrid>
        <w:gridCol w:w="828"/>
        <w:gridCol w:w="180"/>
        <w:gridCol w:w="56"/>
        <w:gridCol w:w="844"/>
        <w:gridCol w:w="180"/>
        <w:gridCol w:w="56"/>
        <w:gridCol w:w="844"/>
        <w:gridCol w:w="180"/>
        <w:gridCol w:w="56"/>
        <w:gridCol w:w="6244"/>
        <w:gridCol w:w="1260"/>
      </w:tblGrid>
      <w:tr w:rsidR="002C6DFB" w:rsidTr="007B144A">
        <w:trPr>
          <w:cantSplit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</w:pPr>
            <w:r>
              <w:rPr>
                <w:sz w:val="20"/>
              </w:rPr>
              <w:t>QTY. REC’D</w:t>
            </w:r>
            <w:r>
              <w:rPr>
                <w:sz w:val="22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</w:pPr>
            <w:r>
              <w:rPr>
                <w:sz w:val="20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LOSSES/</w:t>
            </w:r>
          </w:p>
          <w:p w:rsidR="002C6DFB" w:rsidRDefault="002C6DFB" w:rsidP="007B144A">
            <w:pPr>
              <w:jc w:val="center"/>
            </w:pPr>
            <w:r>
              <w:rPr>
                <w:sz w:val="16"/>
              </w:rPr>
              <w:t>CONDEM.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</w:pPr>
            <w: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</w:pPr>
            <w:r>
              <w:t>UNIT PRICE</w:t>
            </w: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2.2)Solenoid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2.3)</w:t>
            </w:r>
            <w:proofErr w:type="spellStart"/>
            <w:r w:rsidRPr="005B1288">
              <w:rPr>
                <w:rFonts w:ascii="Arial" w:hAnsi="Arial" w:cs="Arial"/>
                <w:sz w:val="18"/>
                <w:szCs w:val="20"/>
              </w:rPr>
              <w:t>Synchro</w:t>
            </w:r>
            <w:proofErr w:type="spellEnd"/>
            <w:r w:rsidRPr="005B1288">
              <w:rPr>
                <w:rFonts w:ascii="Arial" w:hAnsi="Arial" w:cs="Arial"/>
                <w:sz w:val="18"/>
                <w:szCs w:val="20"/>
              </w:rPr>
              <w:t xml:space="preserve"> Box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2.4)Digital Timer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2.5) Plastic Spherical Ball, Ø25mm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2.6) Metal Spherical Ball, Ø25mm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2.7)Metal Spherical Ball, Ø12.7mm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2.8) Ball Case with Cover &amp; foam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2.9) Steel Measuring Tape (w/hooks A &amp;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2.10) Plastic Pointer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b/>
                <w:bCs/>
                <w:sz w:val="18"/>
                <w:szCs w:val="20"/>
              </w:rPr>
              <w:t>3. Hooke's Law Apparatus (5 sets):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3.1) Extension Spring (79mm)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3.2) Disc Pointer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b/>
                <w:bCs/>
                <w:sz w:val="18"/>
                <w:szCs w:val="20"/>
              </w:rPr>
              <w:t>4. Friction Apparatus (5 sets):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4.1) Friction Board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4.2) Friction Block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b/>
                <w:bCs/>
                <w:sz w:val="18"/>
                <w:szCs w:val="20"/>
              </w:rPr>
              <w:t>5. Lever Assembly (5 assemblies):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5.1) Lever Beam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5.2) Axle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288">
              <w:rPr>
                <w:rFonts w:ascii="Arial" w:hAnsi="Arial" w:cs="Arial"/>
                <w:b/>
                <w:bCs/>
                <w:sz w:val="18"/>
                <w:szCs w:val="20"/>
              </w:rPr>
              <w:t>6. Pulley Set: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6.1) Double Pulley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6.2) Single Pulley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7. Spring Balances: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7.1) 10 Newton Spring Balance Assy.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7.2) 5 Newton Spring Balance Assy.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7.3) 2 Newton Spring Balance Assy.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8. C-Clamp with hook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9. Hooked Masses: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9.1) 500gram Hooked Mass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9.2) 250 gram Hooked Mass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9.3) 20 gram Hooked Mass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 xml:space="preserve">10. Case 001 (w/ Cover &amp; Base </w:t>
            </w:r>
            <w:proofErr w:type="spellStart"/>
            <w:r w:rsidRPr="00991699">
              <w:rPr>
                <w:rFonts w:ascii="Arial" w:hAnsi="Arial" w:cs="Arial"/>
                <w:sz w:val="20"/>
                <w:szCs w:val="20"/>
              </w:rPr>
              <w:t>Sheating</w:t>
            </w:r>
            <w:proofErr w:type="spellEnd"/>
            <w:r w:rsidRPr="009916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 xml:space="preserve">11. Case 002 (w/ Cover &amp; Base </w:t>
            </w:r>
            <w:proofErr w:type="spellStart"/>
            <w:r w:rsidRPr="00991699">
              <w:rPr>
                <w:rFonts w:ascii="Arial" w:hAnsi="Arial" w:cs="Arial"/>
                <w:sz w:val="20"/>
                <w:szCs w:val="20"/>
              </w:rPr>
              <w:t>Sheating</w:t>
            </w:r>
            <w:proofErr w:type="spellEnd"/>
            <w:r w:rsidRPr="009916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 xml:space="preserve">12. Case 003 (w/ Cover &amp; Base </w:t>
            </w:r>
            <w:proofErr w:type="spellStart"/>
            <w:r w:rsidRPr="00991699">
              <w:rPr>
                <w:rFonts w:ascii="Arial" w:hAnsi="Arial" w:cs="Arial"/>
                <w:sz w:val="20"/>
                <w:szCs w:val="20"/>
              </w:rPr>
              <w:t>Sheating</w:t>
            </w:r>
            <w:proofErr w:type="spellEnd"/>
            <w:r w:rsidRPr="009916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13. Spare Parts: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13.1) Worm with Axle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991699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6244" w:type="dxa"/>
            <w:vAlign w:val="bottom"/>
          </w:tcPr>
          <w:p w:rsidR="00991699" w:rsidRPr="00991699" w:rsidRDefault="00991699" w:rsidP="009736BE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13.2) Worm Gear A</w:t>
            </w:r>
          </w:p>
        </w:tc>
        <w:tc>
          <w:tcPr>
            <w:tcW w:w="1260" w:type="dxa"/>
          </w:tcPr>
          <w:p w:rsidR="00991699" w:rsidRDefault="00991699" w:rsidP="007B144A">
            <w:pPr>
              <w:jc w:val="right"/>
            </w:pPr>
          </w:p>
        </w:tc>
      </w:tr>
      <w:tr w:rsidR="00991699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6244" w:type="dxa"/>
            <w:vAlign w:val="bottom"/>
          </w:tcPr>
          <w:p w:rsidR="00991699" w:rsidRPr="00991699" w:rsidRDefault="00991699" w:rsidP="00DB490F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13.3) Spur Gear B</w:t>
            </w:r>
          </w:p>
        </w:tc>
        <w:tc>
          <w:tcPr>
            <w:tcW w:w="1260" w:type="dxa"/>
          </w:tcPr>
          <w:p w:rsidR="00991699" w:rsidRDefault="00991699" w:rsidP="007B144A">
            <w:pPr>
              <w:jc w:val="right"/>
            </w:pPr>
          </w:p>
        </w:tc>
      </w:tr>
      <w:tr w:rsidR="00991699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6244" w:type="dxa"/>
            <w:vAlign w:val="bottom"/>
          </w:tcPr>
          <w:p w:rsidR="00991699" w:rsidRPr="00991699" w:rsidRDefault="00991699" w:rsidP="008C1988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13.4) Spur Gear C</w:t>
            </w:r>
          </w:p>
        </w:tc>
        <w:tc>
          <w:tcPr>
            <w:tcW w:w="1260" w:type="dxa"/>
          </w:tcPr>
          <w:p w:rsidR="00991699" w:rsidRDefault="00991699" w:rsidP="007B144A">
            <w:pPr>
              <w:jc w:val="right"/>
            </w:pPr>
          </w:p>
        </w:tc>
      </w:tr>
      <w:tr w:rsidR="00991699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6244" w:type="dxa"/>
            <w:vAlign w:val="bottom"/>
          </w:tcPr>
          <w:p w:rsidR="00991699" w:rsidRPr="00991699" w:rsidRDefault="00991699" w:rsidP="008944F6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14. User's Manual</w:t>
            </w:r>
          </w:p>
        </w:tc>
        <w:tc>
          <w:tcPr>
            <w:tcW w:w="1260" w:type="dxa"/>
          </w:tcPr>
          <w:p w:rsidR="00991699" w:rsidRDefault="00991699" w:rsidP="007B144A">
            <w:pPr>
              <w:jc w:val="right"/>
            </w:pPr>
          </w:p>
        </w:tc>
      </w:tr>
      <w:tr w:rsidR="00991699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6244" w:type="dxa"/>
            <w:vAlign w:val="bottom"/>
          </w:tcPr>
          <w:p w:rsidR="00991699" w:rsidRPr="00991699" w:rsidRDefault="00991699" w:rsidP="00D47115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15. Experiment Module</w:t>
            </w:r>
          </w:p>
        </w:tc>
        <w:tc>
          <w:tcPr>
            <w:tcW w:w="1260" w:type="dxa"/>
          </w:tcPr>
          <w:p w:rsidR="00991699" w:rsidRDefault="00991699" w:rsidP="007B144A">
            <w:pPr>
              <w:jc w:val="right"/>
            </w:pPr>
          </w:p>
        </w:tc>
      </w:tr>
      <w:tr w:rsidR="00991699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6244" w:type="dxa"/>
            <w:vAlign w:val="bottom"/>
          </w:tcPr>
          <w:p w:rsidR="00991699" w:rsidRPr="00991699" w:rsidRDefault="00991699" w:rsidP="00AE0663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( C ) INTEGRATED SCIENCE</w:t>
            </w:r>
          </w:p>
        </w:tc>
        <w:tc>
          <w:tcPr>
            <w:tcW w:w="1260" w:type="dxa"/>
          </w:tcPr>
          <w:p w:rsidR="00991699" w:rsidRDefault="00991699" w:rsidP="007B144A">
            <w:pPr>
              <w:jc w:val="right"/>
            </w:pPr>
          </w:p>
        </w:tc>
      </w:tr>
      <w:tr w:rsidR="00991699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6244" w:type="dxa"/>
            <w:vAlign w:val="bottom"/>
          </w:tcPr>
          <w:p w:rsidR="00991699" w:rsidRPr="00991699" w:rsidRDefault="00991699" w:rsidP="002D2F81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C.1 THERMOCLINE APPARATUS</w:t>
            </w:r>
          </w:p>
        </w:tc>
        <w:tc>
          <w:tcPr>
            <w:tcW w:w="1260" w:type="dxa"/>
          </w:tcPr>
          <w:p w:rsidR="00991699" w:rsidRDefault="00991699" w:rsidP="007B144A">
            <w:pPr>
              <w:jc w:val="right"/>
            </w:pPr>
          </w:p>
        </w:tc>
      </w:tr>
      <w:tr w:rsidR="00991699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6244" w:type="dxa"/>
            <w:vAlign w:val="bottom"/>
          </w:tcPr>
          <w:p w:rsidR="00991699" w:rsidRPr="00991699" w:rsidRDefault="00991699" w:rsidP="00E12835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( D ) MATHEMATICS</w:t>
            </w:r>
          </w:p>
        </w:tc>
        <w:tc>
          <w:tcPr>
            <w:tcW w:w="1260" w:type="dxa"/>
          </w:tcPr>
          <w:p w:rsidR="00991699" w:rsidRDefault="00991699" w:rsidP="007B144A">
            <w:pPr>
              <w:jc w:val="right"/>
            </w:pPr>
          </w:p>
        </w:tc>
      </w:tr>
      <w:tr w:rsidR="00991699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6244" w:type="dxa"/>
            <w:vAlign w:val="bottom"/>
          </w:tcPr>
          <w:p w:rsidR="00991699" w:rsidRPr="00991699" w:rsidRDefault="00991699" w:rsidP="0043432E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D.1 10 N SPRING BALANCE ASSY.</w:t>
            </w:r>
          </w:p>
        </w:tc>
        <w:tc>
          <w:tcPr>
            <w:tcW w:w="1260" w:type="dxa"/>
          </w:tcPr>
          <w:p w:rsidR="00991699" w:rsidRDefault="00991699" w:rsidP="007B144A">
            <w:pPr>
              <w:jc w:val="right"/>
            </w:pPr>
          </w:p>
        </w:tc>
      </w:tr>
    </w:tbl>
    <w:p w:rsidR="008B02DA" w:rsidRDefault="008B02DA" w:rsidP="008B02DA">
      <w:pPr>
        <w:pStyle w:val="BodyText"/>
        <w:rPr>
          <w:sz w:val="22"/>
        </w:rPr>
      </w:pPr>
      <w:r w:rsidRPr="00B476EB">
        <w:rPr>
          <w:sz w:val="22"/>
        </w:rPr>
        <w:tab/>
        <w:t>I hereby certify that I have physically checked properly therein one (</w:t>
      </w:r>
      <w:r w:rsidR="00244600">
        <w:rPr>
          <w:sz w:val="22"/>
        </w:rPr>
        <w:t>3</w:t>
      </w:r>
      <w:r w:rsidRPr="00B476EB">
        <w:rPr>
          <w:sz w:val="22"/>
        </w:rPr>
        <w:t>) page and that the same is found in the District/Municipality _____________________________</w:t>
      </w:r>
      <w:proofErr w:type="gramStart"/>
      <w:r w:rsidRPr="00B476EB">
        <w:rPr>
          <w:sz w:val="22"/>
        </w:rPr>
        <w:t>_ ,</w:t>
      </w:r>
      <w:proofErr w:type="gramEnd"/>
      <w:r w:rsidRPr="00B476EB">
        <w:rPr>
          <w:sz w:val="22"/>
        </w:rPr>
        <w:t xml:space="preserve"> all covered by valid receipts. I personally assumed money responsibility for all the property which I produce or account who requested to do so by higher authority. I know that in accepting receipts for the property under the charges of teacher and other employee directly responsible to me. I am hereby accepting full responsibility for the property covered therein and am liable for all shortages arising in the future.</w:t>
      </w:r>
    </w:p>
    <w:p w:rsidR="008B02DA" w:rsidRPr="00B476EB" w:rsidRDefault="008B02DA" w:rsidP="008B02DA">
      <w:pPr>
        <w:jc w:val="both"/>
        <w:rPr>
          <w:sz w:val="22"/>
        </w:rPr>
      </w:pPr>
    </w:p>
    <w:p w:rsidR="008B02DA" w:rsidRPr="00B476EB" w:rsidRDefault="008B02DA" w:rsidP="008B02DA">
      <w:pPr>
        <w:jc w:val="both"/>
        <w:rPr>
          <w:sz w:val="22"/>
        </w:rPr>
      </w:pPr>
      <w:r w:rsidRPr="00B476EB">
        <w:rPr>
          <w:sz w:val="22"/>
        </w:rPr>
        <w:tab/>
        <w:t>APPROVED ____________________</w:t>
      </w:r>
      <w:proofErr w:type="gramStart"/>
      <w:r w:rsidRPr="00B476EB">
        <w:rPr>
          <w:sz w:val="22"/>
        </w:rPr>
        <w:t>_ ,</w:t>
      </w:r>
      <w:proofErr w:type="gramEnd"/>
      <w:r w:rsidRPr="00B476EB">
        <w:rPr>
          <w:sz w:val="22"/>
        </w:rPr>
        <w:t xml:space="preserve"> 20</w:t>
      </w:r>
      <w:r>
        <w:rPr>
          <w:sz w:val="22"/>
        </w:rPr>
        <w:t>1</w:t>
      </w:r>
      <w:r w:rsidR="00BC315C">
        <w:rPr>
          <w:sz w:val="22"/>
        </w:rPr>
        <w:t>7</w:t>
      </w:r>
      <w:r w:rsidRPr="00B476EB">
        <w:rPr>
          <w:sz w:val="22"/>
        </w:rPr>
        <w:t>, as to entries in the first column.</w:t>
      </w:r>
    </w:p>
    <w:p w:rsidR="008B02DA" w:rsidRPr="00F452C9" w:rsidRDefault="008B02DA" w:rsidP="008B02DA">
      <w:pPr>
        <w:jc w:val="both"/>
        <w:rPr>
          <w:sz w:val="18"/>
        </w:rPr>
      </w:pPr>
    </w:p>
    <w:tbl>
      <w:tblPr>
        <w:tblW w:w="9720" w:type="dxa"/>
        <w:tblInd w:w="648" w:type="dxa"/>
        <w:tblLayout w:type="fixed"/>
        <w:tblLook w:val="0000"/>
      </w:tblPr>
      <w:tblGrid>
        <w:gridCol w:w="1980"/>
        <w:gridCol w:w="1260"/>
        <w:gridCol w:w="900"/>
        <w:gridCol w:w="1980"/>
        <w:gridCol w:w="956"/>
        <w:gridCol w:w="1024"/>
        <w:gridCol w:w="1620"/>
      </w:tblGrid>
      <w:tr w:rsidR="008B02DA" w:rsidRPr="008B02DA" w:rsidTr="007B144A">
        <w:trPr>
          <w:cantSplit/>
        </w:trPr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:rsidR="008B02DA" w:rsidRPr="008B02DA" w:rsidRDefault="008B02DA" w:rsidP="007B144A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8B02DA" w:rsidRPr="008B02DA" w:rsidRDefault="008B02DA" w:rsidP="007B144A">
            <w:pPr>
              <w:rPr>
                <w:sz w:val="20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8B02DA" w:rsidRPr="008B02DA" w:rsidRDefault="008B02DA" w:rsidP="007B144A">
            <w:pPr>
              <w:jc w:val="right"/>
              <w:rPr>
                <w:sz w:val="20"/>
              </w:rPr>
            </w:pPr>
          </w:p>
        </w:tc>
      </w:tr>
      <w:tr w:rsidR="008B02DA" w:rsidRPr="00CA1FEC" w:rsidTr="007B144A">
        <w:trPr>
          <w:cantSplit/>
        </w:trPr>
        <w:tc>
          <w:tcPr>
            <w:tcW w:w="4140" w:type="dxa"/>
            <w:gridSpan w:val="3"/>
            <w:tcBorders>
              <w:top w:val="single" w:sz="4" w:space="0" w:color="auto"/>
            </w:tcBorders>
          </w:tcPr>
          <w:p w:rsidR="008B02DA" w:rsidRPr="00CA1FEC" w:rsidRDefault="008B02DA" w:rsidP="007B144A">
            <w:pPr>
              <w:jc w:val="center"/>
            </w:pPr>
            <w:r w:rsidRPr="00CA1FEC">
              <w:rPr>
                <w:sz w:val="22"/>
              </w:rPr>
              <w:t>Property Custodian</w:t>
            </w:r>
          </w:p>
        </w:tc>
        <w:tc>
          <w:tcPr>
            <w:tcW w:w="1980" w:type="dxa"/>
          </w:tcPr>
          <w:p w:rsidR="008B02DA" w:rsidRPr="00CA1FEC" w:rsidRDefault="008B02DA" w:rsidP="007B144A"/>
        </w:tc>
        <w:tc>
          <w:tcPr>
            <w:tcW w:w="3600" w:type="dxa"/>
            <w:gridSpan w:val="3"/>
            <w:tcBorders>
              <w:top w:val="single" w:sz="4" w:space="0" w:color="auto"/>
            </w:tcBorders>
          </w:tcPr>
          <w:p w:rsidR="008B02DA" w:rsidRPr="00CA1FEC" w:rsidRDefault="008B02DA" w:rsidP="007B144A">
            <w:pPr>
              <w:jc w:val="center"/>
            </w:pPr>
            <w:r w:rsidRPr="00CA1FEC">
              <w:rPr>
                <w:sz w:val="22"/>
              </w:rPr>
              <w:t>Principal</w:t>
            </w:r>
          </w:p>
        </w:tc>
      </w:tr>
      <w:tr w:rsidR="008B02DA" w:rsidRPr="008B02DA" w:rsidTr="007B144A">
        <w:trPr>
          <w:cantSplit/>
        </w:trPr>
        <w:tc>
          <w:tcPr>
            <w:tcW w:w="9720" w:type="dxa"/>
            <w:gridSpan w:val="7"/>
          </w:tcPr>
          <w:p w:rsidR="008B02DA" w:rsidRPr="008B02DA" w:rsidRDefault="008B02DA" w:rsidP="007B144A">
            <w:pPr>
              <w:jc w:val="center"/>
              <w:rPr>
                <w:sz w:val="18"/>
              </w:rPr>
            </w:pPr>
          </w:p>
        </w:tc>
      </w:tr>
      <w:tr w:rsidR="008B02DA" w:rsidRPr="00CA1FEC" w:rsidTr="007B144A">
        <w:trPr>
          <w:cantSplit/>
        </w:trPr>
        <w:tc>
          <w:tcPr>
            <w:tcW w:w="1980" w:type="dxa"/>
          </w:tcPr>
          <w:p w:rsidR="008B02DA" w:rsidRPr="00CA1FEC" w:rsidRDefault="008B02DA" w:rsidP="007B144A">
            <w:pPr>
              <w:jc w:val="center"/>
            </w:pPr>
          </w:p>
        </w:tc>
        <w:tc>
          <w:tcPr>
            <w:tcW w:w="1260" w:type="dxa"/>
          </w:tcPr>
          <w:p w:rsidR="008B02DA" w:rsidRPr="00CA1FEC" w:rsidRDefault="008B02DA" w:rsidP="007B144A"/>
        </w:tc>
        <w:tc>
          <w:tcPr>
            <w:tcW w:w="3836" w:type="dxa"/>
            <w:gridSpan w:val="3"/>
            <w:tcBorders>
              <w:top w:val="single" w:sz="4" w:space="0" w:color="auto"/>
            </w:tcBorders>
          </w:tcPr>
          <w:p w:rsidR="008B02DA" w:rsidRPr="00CA1FEC" w:rsidRDefault="008B02DA" w:rsidP="007B144A">
            <w:pPr>
              <w:jc w:val="center"/>
            </w:pPr>
            <w:r w:rsidRPr="00CA1FEC">
              <w:rPr>
                <w:sz w:val="22"/>
              </w:rPr>
              <w:t>Schools District Supervisor</w:t>
            </w:r>
          </w:p>
        </w:tc>
        <w:tc>
          <w:tcPr>
            <w:tcW w:w="1024" w:type="dxa"/>
          </w:tcPr>
          <w:p w:rsidR="008B02DA" w:rsidRPr="00CA1FEC" w:rsidRDefault="008B02DA" w:rsidP="007B144A"/>
        </w:tc>
        <w:tc>
          <w:tcPr>
            <w:tcW w:w="1620" w:type="dxa"/>
          </w:tcPr>
          <w:p w:rsidR="008B02DA" w:rsidRPr="00CA1FEC" w:rsidRDefault="008B02DA" w:rsidP="007B144A">
            <w:pPr>
              <w:jc w:val="center"/>
            </w:pPr>
          </w:p>
        </w:tc>
      </w:tr>
    </w:tbl>
    <w:p w:rsidR="008B02DA" w:rsidRDefault="008B02DA" w:rsidP="008B02DA"/>
    <w:p w:rsidR="002C6DFB" w:rsidRDefault="002C6DFB"/>
    <w:sectPr w:rsidR="002C6DFB" w:rsidSect="008B02DA">
      <w:pgSz w:w="12240" w:h="18720" w:code="258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C6DFB"/>
    <w:rsid w:val="00244600"/>
    <w:rsid w:val="002C6DFB"/>
    <w:rsid w:val="00344906"/>
    <w:rsid w:val="0043206D"/>
    <w:rsid w:val="005B1288"/>
    <w:rsid w:val="005D2A4D"/>
    <w:rsid w:val="006B3708"/>
    <w:rsid w:val="008B02DA"/>
    <w:rsid w:val="00910B18"/>
    <w:rsid w:val="00991699"/>
    <w:rsid w:val="00AB3E50"/>
    <w:rsid w:val="00BC315C"/>
    <w:rsid w:val="00C30490"/>
    <w:rsid w:val="00C968E1"/>
    <w:rsid w:val="00DE70DF"/>
    <w:rsid w:val="00FF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DF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D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8B02DA"/>
    <w:pPr>
      <w:jc w:val="both"/>
    </w:pPr>
  </w:style>
  <w:style w:type="character" w:customStyle="1" w:styleId="BodyTextChar">
    <w:name w:val="Body Text Char"/>
    <w:basedOn w:val="DefaultParagraphFont"/>
    <w:link w:val="BodyText"/>
    <w:rsid w:val="008B02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5</cp:revision>
  <dcterms:created xsi:type="dcterms:W3CDTF">2016-02-24T00:22:00Z</dcterms:created>
  <dcterms:modified xsi:type="dcterms:W3CDTF">2009-01-01T09:33:00Z</dcterms:modified>
</cp:coreProperties>
</file>